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1A0" w:rsidRPr="008C492D" w:rsidRDefault="007141A0" w:rsidP="008C492D">
      <w:pPr>
        <w:rPr>
          <w:rFonts w:ascii="Palatino Linotype" w:hAnsi="Palatino Linotype"/>
          <w:sz w:val="22"/>
          <w:szCs w:val="22"/>
        </w:rPr>
      </w:pPr>
    </w:p>
    <w:p w:rsidR="006E522D" w:rsidRPr="001E7AAB" w:rsidRDefault="006E522D" w:rsidP="006E522D">
      <w:pPr>
        <w:pStyle w:val="Tytu"/>
        <w:rPr>
          <w:rFonts w:ascii="Palatino Linotype" w:hAnsi="Palatino Linotype"/>
          <w:b w:val="0"/>
          <w:i/>
          <w:sz w:val="22"/>
          <w:szCs w:val="22"/>
        </w:rPr>
      </w:pPr>
      <w:r w:rsidRPr="002630A5">
        <w:rPr>
          <w:b w:val="0"/>
          <w:i/>
          <w:sz w:val="22"/>
          <w:szCs w:val="22"/>
        </w:rPr>
        <w:t>-</w:t>
      </w:r>
      <w:r w:rsidRPr="001E7AAB">
        <w:rPr>
          <w:rFonts w:ascii="Palatino Linotype" w:hAnsi="Palatino Linotype"/>
          <w:b w:val="0"/>
          <w:i/>
          <w:sz w:val="22"/>
          <w:szCs w:val="22"/>
        </w:rPr>
        <w:t>PROJEKT-</w:t>
      </w:r>
      <w:r w:rsidRPr="001E7AAB">
        <w:rPr>
          <w:rFonts w:ascii="Palatino Linotype" w:hAnsi="Palatino Linotype"/>
          <w:b w:val="0"/>
          <w:i/>
          <w:sz w:val="22"/>
          <w:szCs w:val="22"/>
        </w:rPr>
        <w:tab/>
      </w:r>
      <w:r w:rsidRPr="001E7AAB">
        <w:rPr>
          <w:rFonts w:ascii="Palatino Linotype" w:hAnsi="Palatino Linotype"/>
          <w:b w:val="0"/>
          <w:i/>
          <w:sz w:val="22"/>
          <w:szCs w:val="22"/>
        </w:rPr>
        <w:tab/>
      </w:r>
    </w:p>
    <w:p w:rsidR="006E522D" w:rsidRPr="001E7AAB" w:rsidRDefault="006E522D" w:rsidP="006E522D">
      <w:pPr>
        <w:pStyle w:val="Tytu"/>
        <w:rPr>
          <w:rFonts w:ascii="Palatino Linotype" w:hAnsi="Palatino Linotype"/>
          <w:sz w:val="22"/>
          <w:szCs w:val="22"/>
        </w:rPr>
      </w:pPr>
      <w:r w:rsidRPr="001E7AAB">
        <w:rPr>
          <w:rFonts w:ascii="Palatino Linotype" w:hAnsi="Palatino Linotype"/>
          <w:sz w:val="22"/>
          <w:szCs w:val="22"/>
        </w:rPr>
        <w:t>UCHWAŁA NR …/…/ 2017</w:t>
      </w:r>
    </w:p>
    <w:p w:rsidR="006E522D" w:rsidRPr="001E7AAB" w:rsidRDefault="006E522D" w:rsidP="006E522D">
      <w:pPr>
        <w:jc w:val="center"/>
        <w:rPr>
          <w:rFonts w:ascii="Palatino Linotype" w:hAnsi="Palatino Linotype"/>
          <w:b/>
          <w:bCs/>
          <w:sz w:val="22"/>
          <w:szCs w:val="22"/>
        </w:rPr>
      </w:pPr>
      <w:r w:rsidRPr="001E7AAB">
        <w:rPr>
          <w:rFonts w:ascii="Palatino Linotype" w:hAnsi="Palatino Linotype"/>
          <w:b/>
          <w:bCs/>
          <w:sz w:val="22"/>
          <w:szCs w:val="22"/>
        </w:rPr>
        <w:t xml:space="preserve">RADY </w:t>
      </w:r>
      <w:r>
        <w:rPr>
          <w:rFonts w:ascii="Palatino Linotype" w:hAnsi="Palatino Linotype"/>
          <w:b/>
          <w:bCs/>
          <w:sz w:val="22"/>
          <w:szCs w:val="22"/>
        </w:rPr>
        <w:t xml:space="preserve">MIEJSKIEJ </w:t>
      </w:r>
      <w:r w:rsidRPr="001E7AAB">
        <w:rPr>
          <w:rFonts w:ascii="Palatino Linotype" w:hAnsi="Palatino Linotype"/>
          <w:b/>
          <w:bCs/>
          <w:sz w:val="22"/>
          <w:szCs w:val="22"/>
        </w:rPr>
        <w:t xml:space="preserve">GMINY </w:t>
      </w:r>
      <w:r>
        <w:rPr>
          <w:rFonts w:ascii="Palatino Linotype" w:hAnsi="Palatino Linotype"/>
          <w:b/>
          <w:bCs/>
          <w:sz w:val="22"/>
          <w:szCs w:val="22"/>
        </w:rPr>
        <w:t>DOBRZYCA</w:t>
      </w:r>
    </w:p>
    <w:p w:rsidR="006E522D" w:rsidRPr="001E7AAB" w:rsidRDefault="006E522D" w:rsidP="006E522D">
      <w:pPr>
        <w:jc w:val="center"/>
        <w:rPr>
          <w:rFonts w:ascii="Palatino Linotype" w:hAnsi="Palatino Linotype"/>
          <w:bCs/>
          <w:sz w:val="22"/>
          <w:szCs w:val="22"/>
        </w:rPr>
      </w:pPr>
    </w:p>
    <w:p w:rsidR="006E522D" w:rsidRPr="001E7AAB" w:rsidRDefault="006E522D" w:rsidP="006E522D">
      <w:pPr>
        <w:jc w:val="center"/>
        <w:rPr>
          <w:rFonts w:ascii="Palatino Linotype" w:hAnsi="Palatino Linotype"/>
          <w:bCs/>
          <w:sz w:val="22"/>
          <w:szCs w:val="22"/>
        </w:rPr>
      </w:pPr>
      <w:r w:rsidRPr="001E7AAB">
        <w:rPr>
          <w:rFonts w:ascii="Palatino Linotype" w:hAnsi="Palatino Linotype"/>
          <w:bCs/>
          <w:sz w:val="22"/>
          <w:szCs w:val="22"/>
        </w:rPr>
        <w:t>z dn</w:t>
      </w:r>
      <w:r>
        <w:rPr>
          <w:rFonts w:ascii="Palatino Linotype" w:hAnsi="Palatino Linotype"/>
          <w:bCs/>
          <w:sz w:val="22"/>
          <w:szCs w:val="22"/>
        </w:rPr>
        <w:t>ia …..</w:t>
      </w:r>
      <w:r w:rsidRPr="001E7AAB">
        <w:rPr>
          <w:rFonts w:ascii="Palatino Linotype" w:hAnsi="Palatino Linotype"/>
          <w:bCs/>
          <w:sz w:val="22"/>
          <w:szCs w:val="22"/>
        </w:rPr>
        <w:t>lutego 2017 r.</w:t>
      </w:r>
    </w:p>
    <w:p w:rsidR="006E522D" w:rsidRPr="001E7AAB" w:rsidRDefault="006E522D" w:rsidP="006E522D">
      <w:pPr>
        <w:rPr>
          <w:rFonts w:ascii="Palatino Linotype" w:hAnsi="Palatino Linotype"/>
          <w:b/>
          <w:bCs/>
          <w:sz w:val="22"/>
          <w:szCs w:val="22"/>
        </w:rPr>
      </w:pPr>
    </w:p>
    <w:p w:rsidR="006E522D" w:rsidRPr="001E7AAB" w:rsidRDefault="006E522D" w:rsidP="006E522D">
      <w:pPr>
        <w:rPr>
          <w:rFonts w:ascii="Palatino Linotype" w:hAnsi="Palatino Linotype"/>
          <w:b/>
          <w:bCs/>
          <w:sz w:val="22"/>
          <w:szCs w:val="22"/>
        </w:rPr>
      </w:pPr>
    </w:p>
    <w:p w:rsidR="006E522D" w:rsidRPr="001E7AAB" w:rsidRDefault="006E522D" w:rsidP="006E522D">
      <w:pPr>
        <w:pStyle w:val="Tekstpodstawowy"/>
        <w:jc w:val="center"/>
        <w:rPr>
          <w:rFonts w:ascii="Palatino Linotype" w:hAnsi="Palatino Linotype"/>
          <w:sz w:val="22"/>
          <w:szCs w:val="22"/>
        </w:rPr>
      </w:pPr>
      <w:r w:rsidRPr="001E7AAB">
        <w:rPr>
          <w:rFonts w:ascii="Palatino Linotype" w:hAnsi="Palatino Linotype"/>
          <w:sz w:val="22"/>
          <w:szCs w:val="22"/>
        </w:rPr>
        <w:t>w sprawie projektu dostosowania sieci szkół podstawowych i gimnazjów do nowego ustroju szkolnego</w:t>
      </w:r>
      <w:r w:rsidR="009A5C5C">
        <w:rPr>
          <w:rFonts w:ascii="Palatino Linotype" w:hAnsi="Palatino Linotype"/>
          <w:sz w:val="22"/>
          <w:szCs w:val="22"/>
        </w:rPr>
        <w:t>, wprowadzonego ustawą – Prawo oświatowe.</w:t>
      </w:r>
    </w:p>
    <w:p w:rsidR="006E522D" w:rsidRPr="001E7AAB" w:rsidRDefault="006E522D" w:rsidP="006E522D">
      <w:pPr>
        <w:rPr>
          <w:rFonts w:ascii="Palatino Linotype" w:hAnsi="Palatino Linotype"/>
          <w:b/>
          <w:bCs/>
          <w:sz w:val="22"/>
          <w:szCs w:val="22"/>
        </w:rPr>
      </w:pPr>
    </w:p>
    <w:p w:rsidR="006E522D" w:rsidRPr="001E7AAB" w:rsidRDefault="006E522D" w:rsidP="006E522D">
      <w:pPr>
        <w:rPr>
          <w:rFonts w:ascii="Palatino Linotype" w:hAnsi="Palatino Linotype"/>
          <w:b/>
          <w:bCs/>
          <w:sz w:val="22"/>
          <w:szCs w:val="22"/>
        </w:rPr>
      </w:pPr>
    </w:p>
    <w:p w:rsidR="006E522D" w:rsidRPr="001E7AAB" w:rsidRDefault="006E522D" w:rsidP="006E522D">
      <w:pPr>
        <w:pStyle w:val="Tekstpodstawowy2"/>
        <w:ind w:firstLine="708"/>
        <w:jc w:val="both"/>
        <w:rPr>
          <w:rFonts w:ascii="Palatino Linotype" w:hAnsi="Palatino Linotype"/>
          <w:i w:val="0"/>
          <w:sz w:val="22"/>
          <w:szCs w:val="22"/>
        </w:rPr>
      </w:pPr>
      <w:r w:rsidRPr="001E7AAB">
        <w:rPr>
          <w:rFonts w:ascii="Palatino Linotype" w:hAnsi="Palatino Linotype"/>
          <w:i w:val="0"/>
          <w:sz w:val="22"/>
          <w:szCs w:val="22"/>
        </w:rPr>
        <w:t xml:space="preserve">Na podstawie art. 18 ust. 2 pkt 15 ustawy z dnia 8 marca 1990 r.  o samorządzie gminnym (Dz.U. z 2016 r. poz. 446, z późn. zm.) w związku z art. </w:t>
      </w:r>
      <w:r w:rsidRPr="00C6581B">
        <w:rPr>
          <w:rFonts w:ascii="Palatino Linotype" w:hAnsi="Palatino Linotype"/>
          <w:i w:val="0"/>
          <w:sz w:val="22"/>
          <w:szCs w:val="22"/>
        </w:rPr>
        <w:t>206 ust. 1-</w:t>
      </w:r>
      <w:r w:rsidR="00C6581B" w:rsidRPr="00C6581B">
        <w:rPr>
          <w:rFonts w:ascii="Palatino Linotype" w:hAnsi="Palatino Linotype"/>
          <w:i w:val="0"/>
          <w:sz w:val="22"/>
          <w:szCs w:val="22"/>
        </w:rPr>
        <w:t>4</w:t>
      </w:r>
      <w:r w:rsidRPr="00C6581B">
        <w:rPr>
          <w:rFonts w:ascii="Palatino Linotype" w:hAnsi="Palatino Linotype"/>
          <w:i w:val="0"/>
          <w:sz w:val="22"/>
          <w:szCs w:val="22"/>
        </w:rPr>
        <w:t xml:space="preserve"> ustawy</w:t>
      </w:r>
      <w:r w:rsidRPr="001E7AAB">
        <w:rPr>
          <w:rFonts w:ascii="Palatino Linotype" w:hAnsi="Palatino Linotype"/>
          <w:i w:val="0"/>
          <w:sz w:val="22"/>
          <w:szCs w:val="22"/>
        </w:rPr>
        <w:t xml:space="preserve"> z dnia 14 grudnia 2016 r. Przepisy wprowadzające ustawę – Prawo oświatowe (Dz.U. z 2017 r. poz. 60) uchwala się, co następuje: </w:t>
      </w:r>
    </w:p>
    <w:p w:rsidR="006E522D" w:rsidRPr="001E7AAB" w:rsidRDefault="006E522D" w:rsidP="006E522D">
      <w:pPr>
        <w:rPr>
          <w:rFonts w:ascii="Palatino Linotype" w:hAnsi="Palatino Linotype"/>
          <w:sz w:val="22"/>
          <w:szCs w:val="22"/>
        </w:rPr>
      </w:pPr>
    </w:p>
    <w:p w:rsidR="00DA2403" w:rsidRDefault="006E522D" w:rsidP="006E522D">
      <w:pPr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§ 1.</w:t>
      </w:r>
      <w:r w:rsidR="00DA2403">
        <w:rPr>
          <w:rFonts w:ascii="Palatino Linotype" w:hAnsi="Palatino Linotype"/>
          <w:sz w:val="22"/>
          <w:szCs w:val="22"/>
        </w:rPr>
        <w:t>1. W niniejszej uchwale określa się:</w:t>
      </w:r>
    </w:p>
    <w:p w:rsidR="00DA2403" w:rsidRDefault="00DA2403" w:rsidP="006E522D">
      <w:pPr>
        <w:jc w:val="both"/>
        <w:rPr>
          <w:rFonts w:ascii="Palatino Linotype" w:hAnsi="Palatino Linotype"/>
          <w:sz w:val="22"/>
          <w:szCs w:val="22"/>
        </w:rPr>
      </w:pPr>
    </w:p>
    <w:p w:rsidR="006E522D" w:rsidRDefault="006E522D" w:rsidP="006E522D">
      <w:pPr>
        <w:pStyle w:val="Akapitzlist"/>
        <w:numPr>
          <w:ilvl w:val="0"/>
          <w:numId w:val="9"/>
        </w:numPr>
        <w:jc w:val="both"/>
        <w:rPr>
          <w:rFonts w:ascii="Palatino Linotype" w:hAnsi="Palatino Linotype"/>
          <w:sz w:val="22"/>
          <w:szCs w:val="22"/>
        </w:rPr>
      </w:pPr>
      <w:r w:rsidRPr="00DA2403">
        <w:rPr>
          <w:rFonts w:ascii="Palatino Linotype" w:hAnsi="Palatino Linotype"/>
          <w:sz w:val="22"/>
          <w:szCs w:val="22"/>
        </w:rPr>
        <w:t xml:space="preserve">plan sieci publicznych szkół podstawowych prowadzonych przez Gminę Dobrzyca oraz inne organy, a także granice ich obwodów, na okres od dnia </w:t>
      </w:r>
      <w:r w:rsidRPr="00DA2403">
        <w:rPr>
          <w:rFonts w:ascii="Palatino Linotype" w:hAnsi="Palatino Linotype"/>
          <w:b/>
          <w:sz w:val="22"/>
          <w:szCs w:val="22"/>
        </w:rPr>
        <w:t>1 września 2017 r. do dnia 31 sierpnia 2019 r.,</w:t>
      </w:r>
      <w:r w:rsidRPr="00DA2403">
        <w:rPr>
          <w:rFonts w:ascii="Palatino Linotype" w:hAnsi="Palatino Linotype"/>
          <w:sz w:val="22"/>
          <w:szCs w:val="22"/>
        </w:rPr>
        <w:t xml:space="preserve"> stano</w:t>
      </w:r>
      <w:r w:rsidR="00DA2403">
        <w:rPr>
          <w:rFonts w:ascii="Palatino Linotype" w:hAnsi="Palatino Linotype"/>
          <w:sz w:val="22"/>
          <w:szCs w:val="22"/>
        </w:rPr>
        <w:t>wiący załącznik nr 1 do uchwały,</w:t>
      </w:r>
    </w:p>
    <w:p w:rsidR="00DA2403" w:rsidRDefault="00DA2403" w:rsidP="00DA2403">
      <w:pPr>
        <w:pStyle w:val="Akapitzlist"/>
        <w:jc w:val="both"/>
        <w:rPr>
          <w:rFonts w:ascii="Palatino Linotype" w:hAnsi="Palatino Linotype"/>
          <w:sz w:val="22"/>
          <w:szCs w:val="22"/>
        </w:rPr>
      </w:pPr>
    </w:p>
    <w:p w:rsidR="006E522D" w:rsidRDefault="006E522D" w:rsidP="006E522D">
      <w:pPr>
        <w:pStyle w:val="Akapitzlist"/>
        <w:numPr>
          <w:ilvl w:val="0"/>
          <w:numId w:val="9"/>
        </w:numPr>
        <w:jc w:val="both"/>
        <w:rPr>
          <w:rFonts w:ascii="Palatino Linotype" w:hAnsi="Palatino Linotype"/>
          <w:sz w:val="22"/>
          <w:szCs w:val="22"/>
        </w:rPr>
      </w:pPr>
      <w:r w:rsidRPr="00DA2403">
        <w:rPr>
          <w:rFonts w:ascii="Palatino Linotype" w:hAnsi="Palatino Linotype"/>
          <w:sz w:val="22"/>
          <w:szCs w:val="22"/>
        </w:rPr>
        <w:t xml:space="preserve">plan sieci prowadzonych przez Gminę Dobrzyca dotychczasowych publicznych gimnazjów oraz granice obwodów tych gimnazjów, na okres od </w:t>
      </w:r>
      <w:r w:rsidRPr="00DA2403">
        <w:rPr>
          <w:rFonts w:ascii="Palatino Linotype" w:hAnsi="Palatino Linotype"/>
          <w:b/>
          <w:sz w:val="22"/>
          <w:szCs w:val="22"/>
        </w:rPr>
        <w:t>dnia 1 września 2017 r.  do dnia 31 sierpnia 2019</w:t>
      </w:r>
      <w:r w:rsidRPr="00DA2403">
        <w:rPr>
          <w:rFonts w:ascii="Palatino Linotype" w:hAnsi="Palatino Linotype"/>
          <w:sz w:val="22"/>
          <w:szCs w:val="22"/>
        </w:rPr>
        <w:t xml:space="preserve"> r., stano</w:t>
      </w:r>
      <w:r w:rsidR="00DA2403">
        <w:rPr>
          <w:rFonts w:ascii="Palatino Linotype" w:hAnsi="Palatino Linotype"/>
          <w:sz w:val="22"/>
          <w:szCs w:val="22"/>
        </w:rPr>
        <w:t>wiący załącznik nr 2 do uchwały,</w:t>
      </w:r>
    </w:p>
    <w:p w:rsidR="00DA2403" w:rsidRPr="00DA2403" w:rsidRDefault="00DA2403" w:rsidP="00DA2403">
      <w:pPr>
        <w:pStyle w:val="Akapitzlist"/>
        <w:rPr>
          <w:rFonts w:ascii="Palatino Linotype" w:hAnsi="Palatino Linotype"/>
          <w:sz w:val="22"/>
          <w:szCs w:val="22"/>
        </w:rPr>
      </w:pPr>
    </w:p>
    <w:p w:rsidR="00DA2403" w:rsidRDefault="00DA2403" w:rsidP="00DA2403">
      <w:pPr>
        <w:pStyle w:val="Akapitzlist"/>
        <w:jc w:val="both"/>
        <w:rPr>
          <w:rFonts w:ascii="Palatino Linotype" w:hAnsi="Palatino Linotype"/>
          <w:sz w:val="22"/>
          <w:szCs w:val="22"/>
        </w:rPr>
      </w:pPr>
    </w:p>
    <w:p w:rsidR="006E522D" w:rsidRDefault="006E522D" w:rsidP="006E522D">
      <w:pPr>
        <w:pStyle w:val="Akapitzlist"/>
        <w:numPr>
          <w:ilvl w:val="0"/>
          <w:numId w:val="9"/>
        </w:numPr>
        <w:jc w:val="both"/>
        <w:rPr>
          <w:rFonts w:ascii="Palatino Linotype" w:hAnsi="Palatino Linotype"/>
          <w:sz w:val="22"/>
          <w:szCs w:val="22"/>
        </w:rPr>
      </w:pPr>
      <w:r w:rsidRPr="00DA2403">
        <w:rPr>
          <w:rFonts w:ascii="Palatino Linotype" w:hAnsi="Palatino Linotype"/>
          <w:sz w:val="22"/>
          <w:szCs w:val="22"/>
        </w:rPr>
        <w:t xml:space="preserve">projekt planu sieci publicznych ośmioletnich szkół podstawowych prowadzonych przez Gminę Dobrzyca oraz inne organy, a także granice ich obwodów, od dnia </w:t>
      </w:r>
      <w:r w:rsidRPr="00DA2403">
        <w:rPr>
          <w:rFonts w:ascii="Palatino Linotype" w:hAnsi="Palatino Linotype"/>
          <w:b/>
          <w:sz w:val="22"/>
          <w:szCs w:val="22"/>
        </w:rPr>
        <w:t>1 września 2019</w:t>
      </w:r>
      <w:r w:rsidRPr="00DA2403">
        <w:rPr>
          <w:rFonts w:ascii="Palatino Linotype" w:hAnsi="Palatino Linotype"/>
          <w:sz w:val="22"/>
          <w:szCs w:val="22"/>
        </w:rPr>
        <w:t xml:space="preserve"> r., stanowiący załącznik nr 3 do uchwały.</w:t>
      </w:r>
    </w:p>
    <w:p w:rsidR="00DA2403" w:rsidRPr="00DA2403" w:rsidRDefault="00DA2403" w:rsidP="00DA2403">
      <w:pPr>
        <w:pStyle w:val="Akapitzlist"/>
        <w:jc w:val="both"/>
        <w:rPr>
          <w:rFonts w:ascii="Palatino Linotype" w:hAnsi="Palatino Linotype"/>
          <w:sz w:val="22"/>
          <w:szCs w:val="22"/>
        </w:rPr>
      </w:pPr>
    </w:p>
    <w:p w:rsidR="00A67BA0" w:rsidRDefault="00DA2403" w:rsidP="00A67BA0">
      <w:pPr>
        <w:ind w:left="426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580EEA">
        <w:rPr>
          <w:sz w:val="22"/>
          <w:szCs w:val="22"/>
        </w:rPr>
        <w:t>Z dniem 1 września 2017 r. likwiduje się klasę I, a w latach następnych</w:t>
      </w:r>
      <w:r>
        <w:rPr>
          <w:sz w:val="22"/>
          <w:szCs w:val="22"/>
        </w:rPr>
        <w:t xml:space="preserve"> kolejne klasy dotychczasowego Gimnazjum im. Stanisława Mikołajczyka w Dobrzycy, ul Szkolna 4, 63-330 Dobrzyca.</w:t>
      </w:r>
      <w:r w:rsidR="00A67BA0">
        <w:rPr>
          <w:sz w:val="22"/>
          <w:szCs w:val="22"/>
        </w:rPr>
        <w:t xml:space="preserve"> </w:t>
      </w:r>
    </w:p>
    <w:p w:rsidR="00DA2403" w:rsidRPr="00A67BA0" w:rsidRDefault="00DA2403" w:rsidP="00A67BA0">
      <w:pPr>
        <w:ind w:left="426"/>
        <w:contextualSpacing/>
        <w:jc w:val="both"/>
        <w:rPr>
          <w:sz w:val="22"/>
          <w:szCs w:val="22"/>
        </w:rPr>
      </w:pPr>
      <w:r w:rsidRPr="00A67BA0">
        <w:rPr>
          <w:sz w:val="22"/>
          <w:szCs w:val="22"/>
        </w:rPr>
        <w:t>Gimnazjum im. Stanisława Mikołajczyka w Dobrzycy zakończy swoją działalność z dniem 31 sierpnia 2019 r.</w:t>
      </w:r>
    </w:p>
    <w:p w:rsidR="006E522D" w:rsidRDefault="006E522D" w:rsidP="006E522D">
      <w:pPr>
        <w:jc w:val="both"/>
        <w:rPr>
          <w:rFonts w:ascii="Palatino Linotype" w:hAnsi="Palatino Linotype"/>
          <w:sz w:val="22"/>
          <w:szCs w:val="22"/>
        </w:rPr>
      </w:pPr>
    </w:p>
    <w:p w:rsidR="006E522D" w:rsidRPr="00630AD4" w:rsidRDefault="00DA2403" w:rsidP="006E522D">
      <w:pPr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§ 2</w:t>
      </w:r>
      <w:r w:rsidR="006E522D">
        <w:rPr>
          <w:rFonts w:ascii="Palatino Linotype" w:hAnsi="Palatino Linotype"/>
          <w:sz w:val="22"/>
          <w:szCs w:val="22"/>
        </w:rPr>
        <w:t>.</w:t>
      </w:r>
      <w:r w:rsidR="006E522D" w:rsidRPr="006E522D">
        <w:rPr>
          <w:rFonts w:ascii="Palatino Linotype" w:hAnsi="Palatino Linotype"/>
          <w:sz w:val="22"/>
          <w:szCs w:val="22"/>
        </w:rPr>
        <w:t xml:space="preserve"> </w:t>
      </w:r>
      <w:r w:rsidR="006E522D" w:rsidRPr="00630AD4">
        <w:rPr>
          <w:rFonts w:ascii="Palatino Linotype" w:hAnsi="Palatino Linotype"/>
          <w:sz w:val="22"/>
          <w:szCs w:val="22"/>
        </w:rPr>
        <w:t>Wykonanie uchwały powierza się Burmistrzowi Gminy Dobrzyca.</w:t>
      </w:r>
    </w:p>
    <w:p w:rsidR="006E522D" w:rsidRPr="001E7AAB" w:rsidRDefault="006E522D" w:rsidP="006E522D">
      <w:pPr>
        <w:pStyle w:val="Akapitzlist"/>
        <w:rPr>
          <w:rFonts w:ascii="Palatino Linotype" w:hAnsi="Palatino Linotype"/>
          <w:sz w:val="22"/>
          <w:szCs w:val="22"/>
        </w:rPr>
      </w:pPr>
    </w:p>
    <w:p w:rsidR="006E522D" w:rsidRDefault="006E522D" w:rsidP="006E522D">
      <w:pPr>
        <w:jc w:val="both"/>
        <w:rPr>
          <w:rFonts w:ascii="Palatino Linotype" w:hAnsi="Palatino Linotype"/>
          <w:sz w:val="22"/>
          <w:szCs w:val="22"/>
        </w:rPr>
      </w:pPr>
      <w:r w:rsidRPr="001E7AAB">
        <w:rPr>
          <w:rFonts w:ascii="Palatino Linotype" w:hAnsi="Palatino Linotype"/>
          <w:sz w:val="22"/>
          <w:szCs w:val="22"/>
        </w:rPr>
        <w:t xml:space="preserve">§ </w:t>
      </w:r>
      <w:r w:rsidR="00DA2403">
        <w:rPr>
          <w:rFonts w:ascii="Palatino Linotype" w:hAnsi="Palatino Linotype"/>
          <w:sz w:val="22"/>
          <w:szCs w:val="22"/>
        </w:rPr>
        <w:t>3</w:t>
      </w:r>
      <w:r>
        <w:rPr>
          <w:rFonts w:ascii="Palatino Linotype" w:hAnsi="Palatino Linotype"/>
          <w:sz w:val="22"/>
          <w:szCs w:val="22"/>
        </w:rPr>
        <w:t xml:space="preserve">. </w:t>
      </w:r>
      <w:r w:rsidRPr="00630AD4">
        <w:rPr>
          <w:rFonts w:ascii="Palatino Linotype" w:hAnsi="Palatino Linotype"/>
          <w:sz w:val="22"/>
          <w:szCs w:val="22"/>
        </w:rPr>
        <w:t>Uchwała wchodzi w życie z dniem podjęcia</w:t>
      </w:r>
      <w:r w:rsidR="00BE2B25">
        <w:rPr>
          <w:rFonts w:ascii="Palatino Linotype" w:hAnsi="Palatino Linotype"/>
          <w:sz w:val="22"/>
          <w:szCs w:val="22"/>
        </w:rPr>
        <w:t xml:space="preserve"> i </w:t>
      </w:r>
      <w:r w:rsidRPr="00630AD4">
        <w:rPr>
          <w:rFonts w:ascii="Palatino Linotype" w:hAnsi="Palatino Linotype"/>
          <w:sz w:val="22"/>
          <w:szCs w:val="22"/>
        </w:rPr>
        <w:t>podlega opublikowaniu w Biuletynie Informacji Publicznej Gminy Dobrzyca.</w:t>
      </w:r>
    </w:p>
    <w:p w:rsidR="006E522D" w:rsidRDefault="006E522D" w:rsidP="006E522D">
      <w:pPr>
        <w:ind w:left="360"/>
        <w:jc w:val="both"/>
        <w:rPr>
          <w:rFonts w:ascii="Palatino Linotype" w:hAnsi="Palatino Linotype"/>
          <w:sz w:val="22"/>
          <w:szCs w:val="22"/>
        </w:rPr>
      </w:pPr>
    </w:p>
    <w:p w:rsidR="006E522D" w:rsidRPr="001E7AAB" w:rsidRDefault="006E522D" w:rsidP="006E522D">
      <w:pPr>
        <w:rPr>
          <w:rFonts w:ascii="Palatino Linotype" w:hAnsi="Palatino Linotype"/>
          <w:sz w:val="22"/>
          <w:szCs w:val="22"/>
        </w:rPr>
      </w:pPr>
    </w:p>
    <w:p w:rsidR="006E522D" w:rsidRPr="001E7AAB" w:rsidRDefault="006E522D" w:rsidP="006E522D">
      <w:pPr>
        <w:rPr>
          <w:rFonts w:ascii="Palatino Linotype" w:hAnsi="Palatino Linotype"/>
          <w:sz w:val="22"/>
          <w:szCs w:val="22"/>
        </w:rPr>
      </w:pPr>
    </w:p>
    <w:p w:rsidR="006E522D" w:rsidRPr="001E7AAB" w:rsidRDefault="006E522D" w:rsidP="006E522D">
      <w:pPr>
        <w:rPr>
          <w:rFonts w:ascii="Palatino Linotype" w:hAnsi="Palatino Linotype"/>
          <w:sz w:val="22"/>
          <w:szCs w:val="22"/>
        </w:rPr>
      </w:pPr>
      <w:r w:rsidRPr="001E7AAB">
        <w:rPr>
          <w:rFonts w:ascii="Palatino Linotype" w:hAnsi="Palatino Linotype"/>
          <w:sz w:val="22"/>
          <w:szCs w:val="22"/>
        </w:rPr>
        <w:t xml:space="preserve"> </w:t>
      </w:r>
    </w:p>
    <w:p w:rsidR="006E522D" w:rsidRDefault="006E522D" w:rsidP="006E522D">
      <w:pPr>
        <w:rPr>
          <w:b/>
          <w:sz w:val="22"/>
          <w:szCs w:val="22"/>
        </w:rPr>
      </w:pPr>
    </w:p>
    <w:p w:rsidR="006E522D" w:rsidRDefault="006E522D" w:rsidP="001E7AAB">
      <w:pPr>
        <w:jc w:val="center"/>
        <w:rPr>
          <w:b/>
          <w:sz w:val="22"/>
          <w:szCs w:val="22"/>
        </w:rPr>
      </w:pPr>
    </w:p>
    <w:p w:rsidR="006E522D" w:rsidRDefault="006E522D" w:rsidP="001E7AAB">
      <w:pPr>
        <w:jc w:val="center"/>
        <w:rPr>
          <w:b/>
          <w:sz w:val="22"/>
          <w:szCs w:val="22"/>
        </w:rPr>
      </w:pPr>
    </w:p>
    <w:p w:rsidR="006E522D" w:rsidRDefault="006E522D" w:rsidP="001E7AAB">
      <w:pPr>
        <w:jc w:val="center"/>
        <w:rPr>
          <w:b/>
          <w:sz w:val="22"/>
          <w:szCs w:val="22"/>
        </w:rPr>
      </w:pPr>
    </w:p>
    <w:p w:rsidR="001E7AAB" w:rsidRPr="004C643B" w:rsidRDefault="001E7AAB" w:rsidP="001E7AAB">
      <w:pPr>
        <w:jc w:val="center"/>
        <w:rPr>
          <w:rFonts w:ascii="Palatino Linotype" w:hAnsi="Palatino Linotype"/>
        </w:rPr>
      </w:pPr>
      <w:r w:rsidRPr="004C643B">
        <w:rPr>
          <w:rFonts w:ascii="Palatino Linotype" w:hAnsi="Palatino Linotype"/>
          <w:b/>
        </w:rPr>
        <w:t>U Z A S A D N I E N I E</w:t>
      </w:r>
    </w:p>
    <w:p w:rsidR="001E7AAB" w:rsidRPr="004C643B" w:rsidRDefault="001E7AAB" w:rsidP="001E7AAB">
      <w:pPr>
        <w:jc w:val="center"/>
        <w:rPr>
          <w:rFonts w:ascii="Palatino Linotype" w:hAnsi="Palatino Linotype"/>
          <w:sz w:val="22"/>
          <w:szCs w:val="22"/>
        </w:rPr>
      </w:pPr>
    </w:p>
    <w:p w:rsidR="004C643B" w:rsidRPr="004C643B" w:rsidRDefault="001E7AAB" w:rsidP="004C643B">
      <w:pPr>
        <w:jc w:val="both"/>
        <w:rPr>
          <w:rFonts w:ascii="Palatino Linotype" w:hAnsi="Palatino Linotype"/>
          <w:sz w:val="22"/>
          <w:szCs w:val="22"/>
        </w:rPr>
      </w:pPr>
      <w:r w:rsidRPr="004C643B">
        <w:rPr>
          <w:rFonts w:ascii="Palatino Linotype" w:hAnsi="Palatino Linotype"/>
          <w:sz w:val="22"/>
          <w:szCs w:val="22"/>
        </w:rPr>
        <w:tab/>
      </w:r>
      <w:r w:rsidR="004C643B" w:rsidRPr="004C643B">
        <w:rPr>
          <w:rFonts w:ascii="Palatino Linotype" w:hAnsi="Palatino Linotype"/>
          <w:sz w:val="22"/>
          <w:szCs w:val="22"/>
        </w:rPr>
        <w:t xml:space="preserve">W związku z wejściem w życie ustawy z dnia 14 grudnia 2016 r. Przepisy wprowadzające ustawę – Prawo oświatowe, z dniem 1 września 2017 r., sześcioletnie szkoły podstawowe działające na podstawie ustawy o systemie oświaty, z mocy prawa przekształcają się w ośmioletnie szkoły podstawowe (art. 117 ustawy- Przepisy wprowadzające), a klasy gimnazjum podlegają likwidacji z mocy ustawy (art. 127 tejże ustawy).  Szkoły podstawowe przekazane do prowadzenia osobie prawnej niebędącej jednostką samorządu terytorialnego lub osobie fizycznej na podstawie art. 5 ust. 5g uoso podlegają również zmianą organizacyjny z mocy prawa zgodnie z przepisami tej ustawy (art. 261 ustawy - Przepisy wprowadzające).  </w:t>
      </w:r>
    </w:p>
    <w:p w:rsidR="004C643B" w:rsidRPr="004C643B" w:rsidRDefault="004C643B" w:rsidP="004C643B">
      <w:pPr>
        <w:jc w:val="both"/>
        <w:rPr>
          <w:rFonts w:ascii="Palatino Linotype" w:hAnsi="Palatino Linotype"/>
          <w:sz w:val="22"/>
          <w:szCs w:val="22"/>
        </w:rPr>
      </w:pPr>
      <w:r w:rsidRPr="004C643B">
        <w:rPr>
          <w:rFonts w:ascii="Palatino Linotype" w:hAnsi="Palatino Linotype"/>
          <w:sz w:val="22"/>
          <w:szCs w:val="22"/>
        </w:rPr>
        <w:t xml:space="preserve">Z uwagi na powyższe zmiany, niezbędne jest podjęcie przez Radę Miejską Gminy Dobrzyca uchwały w sprawie projektu funkcjonującej na terenie Gminy sieci szkół podstawowych i gimnazjów w okresie przejściowym tj. </w:t>
      </w:r>
      <w:r w:rsidRPr="004C643B">
        <w:rPr>
          <w:rFonts w:ascii="Palatino Linotype" w:hAnsi="Palatino Linotype"/>
          <w:b/>
          <w:sz w:val="22"/>
          <w:szCs w:val="22"/>
        </w:rPr>
        <w:t>od 1września 2017 r.  do 31 sierpnia 2019</w:t>
      </w:r>
      <w:r w:rsidRPr="004C643B">
        <w:rPr>
          <w:rFonts w:ascii="Palatino Linotype" w:hAnsi="Palatino Linotype"/>
          <w:sz w:val="22"/>
          <w:szCs w:val="22"/>
        </w:rPr>
        <w:t xml:space="preserve"> r. oraz sieci ośmioletnich szkół podstawowych </w:t>
      </w:r>
      <w:r w:rsidRPr="004C643B">
        <w:rPr>
          <w:rFonts w:ascii="Palatino Linotype" w:hAnsi="Palatino Linotype"/>
          <w:b/>
          <w:sz w:val="22"/>
          <w:szCs w:val="22"/>
        </w:rPr>
        <w:t>od 1 września 2019 r</w:t>
      </w:r>
      <w:r w:rsidRPr="004C643B">
        <w:rPr>
          <w:rFonts w:ascii="Palatino Linotype" w:hAnsi="Palatino Linotype"/>
          <w:sz w:val="22"/>
          <w:szCs w:val="22"/>
        </w:rPr>
        <w:t>.</w:t>
      </w:r>
    </w:p>
    <w:p w:rsidR="004C643B" w:rsidRPr="004C643B" w:rsidRDefault="003B4D53" w:rsidP="004C643B">
      <w:pPr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Obecne na ternie Gminy</w:t>
      </w:r>
      <w:r w:rsidR="004C643B" w:rsidRPr="004C643B">
        <w:rPr>
          <w:rFonts w:ascii="Palatino Linotype" w:hAnsi="Palatino Linotype"/>
          <w:sz w:val="22"/>
          <w:szCs w:val="22"/>
        </w:rPr>
        <w:t xml:space="preserve"> funkcjonuje jedna szkoła podstawowa i jed</w:t>
      </w:r>
      <w:r>
        <w:rPr>
          <w:rFonts w:ascii="Palatino Linotype" w:hAnsi="Palatino Linotype"/>
          <w:sz w:val="22"/>
          <w:szCs w:val="22"/>
        </w:rPr>
        <w:t xml:space="preserve">no gimnazjum prowadzone przez Gminę Dobrzyca </w:t>
      </w:r>
      <w:r w:rsidR="004C643B" w:rsidRPr="004C643B">
        <w:rPr>
          <w:rFonts w:ascii="Palatino Linotype" w:hAnsi="Palatino Linotype"/>
          <w:sz w:val="22"/>
          <w:szCs w:val="22"/>
        </w:rPr>
        <w:t>oraz 4 szkoły podstawowe prowadzone przez inne niż jednostka samorządu</w:t>
      </w:r>
      <w:r>
        <w:rPr>
          <w:rFonts w:ascii="Palatino Linotype" w:hAnsi="Palatino Linotype"/>
          <w:sz w:val="22"/>
          <w:szCs w:val="22"/>
        </w:rPr>
        <w:t xml:space="preserve"> terytorialnego osoby., którym G</w:t>
      </w:r>
      <w:r w:rsidR="004C643B" w:rsidRPr="004C643B">
        <w:rPr>
          <w:rFonts w:ascii="Palatino Linotype" w:hAnsi="Palatino Linotype"/>
          <w:sz w:val="22"/>
          <w:szCs w:val="22"/>
        </w:rPr>
        <w:t xml:space="preserve">mina dokona odpowiedniego dostosowania umów na podstawie art. 261 ust 2 ustawy </w:t>
      </w:r>
      <w:r w:rsidRPr="004C643B">
        <w:rPr>
          <w:rFonts w:ascii="Palatino Linotype" w:hAnsi="Palatino Linotype"/>
          <w:sz w:val="22"/>
          <w:szCs w:val="22"/>
        </w:rPr>
        <w:t xml:space="preserve">z dnia 14 grudnia 2016 r. Przepisy wprowadzające ustawę – Prawo oświatowe, </w:t>
      </w:r>
      <w:r w:rsidR="004C643B" w:rsidRPr="004C643B">
        <w:rPr>
          <w:rFonts w:ascii="Palatino Linotype" w:hAnsi="Palatino Linotype"/>
          <w:sz w:val="22"/>
          <w:szCs w:val="22"/>
        </w:rPr>
        <w:t xml:space="preserve">W okresie przejściowym, tj. od 1 września 2017 r.  do 31.08.2019 r., nadal  funkcjonować będzie 5 szkół podstawowych, które będą co roku podnosić swój stopień organizacyjny i jedno  gimnazjum, które będzie wygasać i zakończy swoją działalność w dniu 31.08.2019 r. Gimnazjum </w:t>
      </w:r>
      <w:r>
        <w:rPr>
          <w:rFonts w:ascii="Palatino Linotype" w:hAnsi="Palatino Linotype"/>
          <w:sz w:val="22"/>
          <w:szCs w:val="22"/>
        </w:rPr>
        <w:t>im. Stanisława Mikołajczyka w Dobrzycy</w:t>
      </w:r>
      <w:r w:rsidR="004C643B" w:rsidRPr="004C643B">
        <w:rPr>
          <w:rFonts w:ascii="Palatino Linotype" w:hAnsi="Palatino Linotype"/>
          <w:sz w:val="22"/>
          <w:szCs w:val="22"/>
        </w:rPr>
        <w:t xml:space="preserve"> tak jak dotychczas funkcjonować będzie  przy ul. Szkolnej 4, a Szkoła Podstawowa </w:t>
      </w:r>
      <w:r>
        <w:rPr>
          <w:rFonts w:ascii="Palatino Linotype" w:hAnsi="Palatino Linotype"/>
          <w:sz w:val="22"/>
          <w:szCs w:val="22"/>
        </w:rPr>
        <w:t>im. Mikołaja Kopernika</w:t>
      </w:r>
      <w:r w:rsidRPr="004C643B">
        <w:rPr>
          <w:rFonts w:ascii="Palatino Linotype" w:hAnsi="Palatino Linotype"/>
          <w:sz w:val="22"/>
          <w:szCs w:val="22"/>
        </w:rPr>
        <w:t xml:space="preserve"> </w:t>
      </w:r>
      <w:r w:rsidR="004C643B" w:rsidRPr="004C643B">
        <w:rPr>
          <w:rFonts w:ascii="Palatino Linotype" w:hAnsi="Palatino Linotype"/>
          <w:sz w:val="22"/>
          <w:szCs w:val="22"/>
        </w:rPr>
        <w:t>w Dobrzycy docelowo mieścić się będzie w trzech budynkach tj. tak jak dotychczas przy ul. Parkowej 1 (kl. I-II) i ul. Szkolnej 4a (kl. III-VI) oraz stopniowo przejmować będzie budynek obecnego gimnazjum ul. Szkolna 4 kl. (kl. VII-VIII), w którym znajduje się również przedszkole.</w:t>
      </w:r>
    </w:p>
    <w:p w:rsidR="004C643B" w:rsidRPr="004C643B" w:rsidRDefault="004C643B" w:rsidP="004C643B">
      <w:pPr>
        <w:jc w:val="both"/>
        <w:rPr>
          <w:rFonts w:ascii="Palatino Linotype" w:hAnsi="Palatino Linotype"/>
          <w:sz w:val="22"/>
          <w:szCs w:val="22"/>
        </w:rPr>
      </w:pPr>
      <w:r w:rsidRPr="004C643B">
        <w:rPr>
          <w:rFonts w:ascii="Palatino Linotype" w:hAnsi="Palatino Linotype"/>
          <w:sz w:val="22"/>
          <w:szCs w:val="22"/>
        </w:rPr>
        <w:t xml:space="preserve">Od 1 września 2019 r. na terenie Gminy funkcjonować będą tylko ośmioletnie szkoły podstawowe wchodzące w skład zespołów szkół. Szkoła Podstawowa im. Mikołaja Kopernika w Dobrzycy  mieścić się będzie w trzech sąsiadujących ze sobą  budynkach  tj. na ul. Szkolnej 4a i 4 i ul. Parkowej 1, pozostałe w swoich dotychczasowych siedzibach. </w:t>
      </w:r>
    </w:p>
    <w:p w:rsidR="004C643B" w:rsidRPr="004C643B" w:rsidRDefault="004C643B" w:rsidP="004C643B">
      <w:pPr>
        <w:jc w:val="both"/>
        <w:rPr>
          <w:rFonts w:ascii="Palatino Linotype" w:hAnsi="Palatino Linotype"/>
          <w:sz w:val="22"/>
          <w:szCs w:val="22"/>
        </w:rPr>
      </w:pPr>
      <w:r w:rsidRPr="004C643B">
        <w:rPr>
          <w:rFonts w:ascii="Palatino Linotype" w:hAnsi="Palatino Linotype"/>
          <w:sz w:val="22"/>
          <w:szCs w:val="22"/>
        </w:rPr>
        <w:t>Od 1 września 2019 r. zmianie ulegną również obwody Szkoły Podstawowej im. Mikołaja Kopernika w Dobrzycy i Szkoły Podstawowej w Lutyni.</w:t>
      </w:r>
    </w:p>
    <w:p w:rsidR="004C643B" w:rsidRPr="004C643B" w:rsidRDefault="004C643B" w:rsidP="004C643B">
      <w:pPr>
        <w:jc w:val="both"/>
        <w:rPr>
          <w:rFonts w:ascii="Palatino Linotype" w:hAnsi="Palatino Linotype"/>
          <w:sz w:val="22"/>
          <w:szCs w:val="22"/>
        </w:rPr>
      </w:pPr>
      <w:r w:rsidRPr="004C643B">
        <w:rPr>
          <w:rFonts w:ascii="Palatino Linotype" w:hAnsi="Palatino Linotype"/>
          <w:sz w:val="22"/>
          <w:szCs w:val="22"/>
        </w:rPr>
        <w:t>Z obwodu Szkoły Podstawowej im. Mikołaja Kopernika w Dobrzycy wyłączone zostaną  miejscowości Czarnuszka od nr 1-15 i  Sośnica  z wyjątkiem nr 32-59 (które pozostaną w obwodzie ww. szkoły) i przypisane do obwodu  Szkoły Podstawowej w Lutyni. Zmiany te usankcjonują stan obecny,  dokonano aby zatwierdzić obecny stan faktyczny, gdyż uczniowie tych miejscowości w ten sposób uczęszczają do poszczególnych Szkół.</w:t>
      </w:r>
    </w:p>
    <w:p w:rsidR="004C643B" w:rsidRPr="004C643B" w:rsidRDefault="004C643B" w:rsidP="004C643B">
      <w:pPr>
        <w:jc w:val="both"/>
        <w:rPr>
          <w:rFonts w:ascii="Palatino Linotype" w:hAnsi="Palatino Linotype"/>
          <w:sz w:val="22"/>
          <w:szCs w:val="22"/>
        </w:rPr>
      </w:pPr>
    </w:p>
    <w:p w:rsidR="004C643B" w:rsidRPr="00963208" w:rsidRDefault="004C643B" w:rsidP="004C643B">
      <w:pPr>
        <w:jc w:val="both"/>
        <w:rPr>
          <w:rFonts w:ascii="Palatino Linotype" w:hAnsi="Palatino Linotype"/>
          <w:sz w:val="22"/>
          <w:szCs w:val="22"/>
        </w:rPr>
      </w:pPr>
      <w:r w:rsidRPr="004C643B">
        <w:rPr>
          <w:rFonts w:ascii="Palatino Linotype" w:hAnsi="Palatino Linotype"/>
          <w:sz w:val="22"/>
          <w:szCs w:val="22"/>
        </w:rPr>
        <w:t>Wobec powyższego podjęcie tejże uchwały jest uzasadnione.</w:t>
      </w:r>
    </w:p>
    <w:p w:rsidR="004C643B" w:rsidRPr="00963208" w:rsidRDefault="004C643B" w:rsidP="004C643B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963208">
        <w:rPr>
          <w:rFonts w:ascii="Palatino Linotype" w:hAnsi="Palatino Linotype"/>
          <w:sz w:val="22"/>
          <w:szCs w:val="22"/>
        </w:rPr>
        <w:tab/>
      </w:r>
    </w:p>
    <w:p w:rsidR="004C643B" w:rsidRPr="00963208" w:rsidRDefault="004C643B" w:rsidP="004C643B">
      <w:pPr>
        <w:spacing w:line="360" w:lineRule="auto"/>
        <w:rPr>
          <w:rFonts w:ascii="Palatino Linotype" w:hAnsi="Palatino Linotype"/>
          <w:color w:val="FF0000"/>
          <w:sz w:val="22"/>
          <w:szCs w:val="22"/>
        </w:rPr>
      </w:pPr>
      <w:r w:rsidRPr="00963208">
        <w:rPr>
          <w:rFonts w:ascii="Palatino Linotype" w:hAnsi="Palatino Linotype"/>
          <w:color w:val="FF0000"/>
          <w:sz w:val="22"/>
          <w:szCs w:val="22"/>
        </w:rPr>
        <w:t xml:space="preserve"> </w:t>
      </w:r>
      <w:r w:rsidRPr="00963208">
        <w:rPr>
          <w:rFonts w:ascii="Palatino Linotype" w:hAnsi="Palatino Linotype"/>
          <w:sz w:val="22"/>
          <w:szCs w:val="22"/>
        </w:rPr>
        <w:t>Dobrzyca, ….. lutego 2017 r.</w:t>
      </w:r>
    </w:p>
    <w:p w:rsidR="004C643B" w:rsidRPr="00963208" w:rsidRDefault="004C643B" w:rsidP="004C643B">
      <w:pPr>
        <w:rPr>
          <w:rFonts w:ascii="Palatino Linotype" w:hAnsi="Palatino Linotype"/>
          <w:sz w:val="22"/>
          <w:szCs w:val="22"/>
        </w:rPr>
      </w:pPr>
    </w:p>
    <w:p w:rsidR="004C643B" w:rsidRPr="00963208" w:rsidRDefault="004C643B" w:rsidP="004C643B">
      <w:pPr>
        <w:rPr>
          <w:sz w:val="22"/>
          <w:szCs w:val="22"/>
        </w:rPr>
      </w:pPr>
    </w:p>
    <w:p w:rsidR="004C643B" w:rsidRPr="00963208" w:rsidRDefault="004C643B" w:rsidP="004C643B">
      <w:pPr>
        <w:rPr>
          <w:sz w:val="22"/>
          <w:szCs w:val="22"/>
        </w:rPr>
      </w:pPr>
    </w:p>
    <w:p w:rsidR="004C643B" w:rsidRPr="00963208" w:rsidRDefault="004C643B" w:rsidP="004C643B">
      <w:pPr>
        <w:rPr>
          <w:sz w:val="22"/>
          <w:szCs w:val="22"/>
        </w:rPr>
      </w:pPr>
    </w:p>
    <w:p w:rsidR="001E7AAB" w:rsidRPr="00963208" w:rsidRDefault="001E7AAB" w:rsidP="004C643B">
      <w:pPr>
        <w:jc w:val="both"/>
        <w:rPr>
          <w:rFonts w:ascii="Palatino Linotype" w:hAnsi="Palatino Linotype"/>
          <w:sz w:val="22"/>
          <w:szCs w:val="22"/>
        </w:rPr>
      </w:pPr>
    </w:p>
    <w:p w:rsidR="001E7AAB" w:rsidRPr="00963208" w:rsidRDefault="001E7AAB" w:rsidP="001E7AAB">
      <w:pPr>
        <w:rPr>
          <w:sz w:val="22"/>
          <w:szCs w:val="22"/>
        </w:rPr>
      </w:pPr>
    </w:p>
    <w:p w:rsidR="001E7AAB" w:rsidRPr="00963208" w:rsidRDefault="001E7AAB" w:rsidP="001E7AAB">
      <w:pPr>
        <w:rPr>
          <w:sz w:val="22"/>
          <w:szCs w:val="22"/>
        </w:rPr>
      </w:pPr>
    </w:p>
    <w:p w:rsidR="00405341" w:rsidRPr="00963208" w:rsidRDefault="00405341">
      <w:pPr>
        <w:rPr>
          <w:sz w:val="22"/>
          <w:szCs w:val="22"/>
        </w:rPr>
      </w:pPr>
    </w:p>
    <w:sectPr w:rsidR="00405341" w:rsidRPr="00963208" w:rsidSect="00405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EDC" w:rsidRDefault="00734EDC" w:rsidP="00215085">
      <w:r>
        <w:separator/>
      </w:r>
    </w:p>
  </w:endnote>
  <w:endnote w:type="continuationSeparator" w:id="0">
    <w:p w:rsidR="00734EDC" w:rsidRDefault="00734EDC" w:rsidP="002150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EDC" w:rsidRDefault="00734EDC" w:rsidP="00215085">
      <w:r>
        <w:separator/>
      </w:r>
    </w:p>
  </w:footnote>
  <w:footnote w:type="continuationSeparator" w:id="0">
    <w:p w:rsidR="00734EDC" w:rsidRDefault="00734EDC" w:rsidP="002150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D08B8"/>
    <w:multiLevelType w:val="hybridMultilevel"/>
    <w:tmpl w:val="762E55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924AF"/>
    <w:multiLevelType w:val="hybridMultilevel"/>
    <w:tmpl w:val="0A060BD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38537AAF"/>
    <w:multiLevelType w:val="hybridMultilevel"/>
    <w:tmpl w:val="C082F2C0"/>
    <w:lvl w:ilvl="0" w:tplc="D92027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E7566"/>
    <w:multiLevelType w:val="hybridMultilevel"/>
    <w:tmpl w:val="5CFEDB78"/>
    <w:lvl w:ilvl="0" w:tplc="04150011">
      <w:start w:val="1"/>
      <w:numFmt w:val="decimal"/>
      <w:lvlText w:val="%1)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>
    <w:nsid w:val="4A876C71"/>
    <w:multiLevelType w:val="hybridMultilevel"/>
    <w:tmpl w:val="AF8036E0"/>
    <w:lvl w:ilvl="0" w:tplc="D92027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FE1DAB"/>
    <w:multiLevelType w:val="hybridMultilevel"/>
    <w:tmpl w:val="9584633A"/>
    <w:lvl w:ilvl="0" w:tplc="5FACD7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5F1706"/>
    <w:multiLevelType w:val="hybridMultilevel"/>
    <w:tmpl w:val="A1C2FF2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E71707"/>
    <w:multiLevelType w:val="hybridMultilevel"/>
    <w:tmpl w:val="FC62E12C"/>
    <w:lvl w:ilvl="0" w:tplc="D920278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7770549F"/>
    <w:multiLevelType w:val="hybridMultilevel"/>
    <w:tmpl w:val="8CD693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6A5ABB"/>
    <w:multiLevelType w:val="hybridMultilevel"/>
    <w:tmpl w:val="9584633A"/>
    <w:lvl w:ilvl="0" w:tplc="5FACD7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8"/>
  </w:num>
  <w:num w:numId="5">
    <w:abstractNumId w:val="7"/>
  </w:num>
  <w:num w:numId="6">
    <w:abstractNumId w:val="9"/>
  </w:num>
  <w:num w:numId="7">
    <w:abstractNumId w:val="5"/>
  </w:num>
  <w:num w:numId="8">
    <w:abstractNumId w:val="3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7AAB"/>
    <w:rsid w:val="000369E7"/>
    <w:rsid w:val="000648FE"/>
    <w:rsid w:val="000659AF"/>
    <w:rsid w:val="0007388D"/>
    <w:rsid w:val="001E7AAB"/>
    <w:rsid w:val="00215085"/>
    <w:rsid w:val="00240EB3"/>
    <w:rsid w:val="002748EB"/>
    <w:rsid w:val="002C49D7"/>
    <w:rsid w:val="00366E9A"/>
    <w:rsid w:val="003B4D53"/>
    <w:rsid w:val="003E4A20"/>
    <w:rsid w:val="00405341"/>
    <w:rsid w:val="00423E99"/>
    <w:rsid w:val="0048161F"/>
    <w:rsid w:val="004C643B"/>
    <w:rsid w:val="004F2CD1"/>
    <w:rsid w:val="00536FE0"/>
    <w:rsid w:val="00587C4E"/>
    <w:rsid w:val="005E4063"/>
    <w:rsid w:val="00622721"/>
    <w:rsid w:val="00630AD4"/>
    <w:rsid w:val="006E522D"/>
    <w:rsid w:val="006E6066"/>
    <w:rsid w:val="007009E6"/>
    <w:rsid w:val="0070160F"/>
    <w:rsid w:val="007141A0"/>
    <w:rsid w:val="00717F11"/>
    <w:rsid w:val="00734EDC"/>
    <w:rsid w:val="00797174"/>
    <w:rsid w:val="007C4D95"/>
    <w:rsid w:val="008B1DD2"/>
    <w:rsid w:val="008C492D"/>
    <w:rsid w:val="00963208"/>
    <w:rsid w:val="009A5C5C"/>
    <w:rsid w:val="009E30F5"/>
    <w:rsid w:val="00A64F54"/>
    <w:rsid w:val="00A67BA0"/>
    <w:rsid w:val="00B0154C"/>
    <w:rsid w:val="00BE2B25"/>
    <w:rsid w:val="00BE4A96"/>
    <w:rsid w:val="00C03527"/>
    <w:rsid w:val="00C65095"/>
    <w:rsid w:val="00C6581B"/>
    <w:rsid w:val="00C7315B"/>
    <w:rsid w:val="00C85160"/>
    <w:rsid w:val="00CB5D1F"/>
    <w:rsid w:val="00CC628E"/>
    <w:rsid w:val="00DA2403"/>
    <w:rsid w:val="00DA7190"/>
    <w:rsid w:val="00DC56E9"/>
    <w:rsid w:val="00DE58D1"/>
    <w:rsid w:val="00FD7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7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1E7AAB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1E7AA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E7AAB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1E7AA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1E7AAB"/>
    <w:rPr>
      <w:i/>
      <w:iCs/>
    </w:rPr>
  </w:style>
  <w:style w:type="character" w:customStyle="1" w:styleId="Tekstpodstawowy2Znak">
    <w:name w:val="Tekst podstawowy 2 Znak"/>
    <w:basedOn w:val="Domylnaczcionkaakapitu"/>
    <w:link w:val="Tekstpodstawowy2"/>
    <w:rsid w:val="001E7AAB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E7AA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508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508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508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686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Mariola</dc:creator>
  <cp:lastModifiedBy>k.janczewska</cp:lastModifiedBy>
  <cp:revision>2</cp:revision>
  <cp:lastPrinted>2017-02-10T07:58:00Z</cp:lastPrinted>
  <dcterms:created xsi:type="dcterms:W3CDTF">2017-02-10T10:57:00Z</dcterms:created>
  <dcterms:modified xsi:type="dcterms:W3CDTF">2017-02-10T10:57:00Z</dcterms:modified>
</cp:coreProperties>
</file>